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BE" w:rsidRPr="00B033BE" w:rsidRDefault="00B033BE" w:rsidP="00B033BE">
      <w:pPr>
        <w:shd w:val="clear" w:color="auto" w:fill="F9FAFB"/>
        <w:ind w:firstLine="0"/>
        <w:jc w:val="center"/>
        <w:rPr>
          <w:rFonts w:ascii="Arial" w:eastAsia="Times New Roman" w:hAnsi="Arial" w:cs="Arial"/>
          <w:b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color w:val="0D1216"/>
          <w:sz w:val="28"/>
          <w:szCs w:val="28"/>
          <w:lang w:eastAsia="ru-RU"/>
        </w:rPr>
        <w:t xml:space="preserve">Нормативная база </w:t>
      </w:r>
    </w:p>
    <w:p w:rsidR="00B033BE" w:rsidRPr="00B033BE" w:rsidRDefault="00B033BE" w:rsidP="00B033BE">
      <w:pPr>
        <w:shd w:val="clear" w:color="auto" w:fill="F9FAFB"/>
        <w:ind w:firstLine="0"/>
        <w:jc w:val="center"/>
        <w:rPr>
          <w:rFonts w:ascii="Arial" w:eastAsia="Times New Roman" w:hAnsi="Arial" w:cs="Arial"/>
          <w:b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color w:val="0D1216"/>
          <w:sz w:val="28"/>
          <w:szCs w:val="28"/>
          <w:lang w:eastAsia="ru-RU"/>
        </w:rPr>
        <w:t>при переходе на Федеральный государственный образовательный стандарт среднего общего образования при реализации стандарта</w:t>
      </w: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</w:pP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</w:pP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  <w:t>Федеральный уровень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Приказ Министерства образования и науки РФ от 17 мая 2012 г. N 413 "Об утверждении федерального государственного образовательного стандарта среднего общего образования" (с изменениями и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дополннениями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от29 декабря 2014 г., 31 декабря 2015 г., 29 июня 2017 г.). </w:t>
      </w:r>
      <w:hyperlink r:id="rId4" w:tgtFrame="_self" w:history="1">
        <w:r w:rsidRPr="00B033BE">
          <w:rPr>
            <w:rFonts w:ascii="Arial" w:eastAsia="Times New Roman" w:hAnsi="Arial" w:cs="Arial"/>
            <w:color w:val="2D5E7B"/>
            <w:sz w:val="28"/>
            <w:szCs w:val="28"/>
            <w:lang w:eastAsia="ru-RU"/>
          </w:rPr>
          <w:t>Скачать ФГОС СОО</w:t>
        </w:r>
      </w:hyperlink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</w:t>
      </w:r>
      <w:proofErr w:type="gram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образованию(</w:t>
      </w:r>
      <w:proofErr w:type="gram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протокол от 28 июня 2016 г. 2/16-з). </w:t>
      </w:r>
      <w:hyperlink r:id="rId5" w:tgtFrame="_self" w:history="1">
        <w:r w:rsidRPr="00B033BE">
          <w:rPr>
            <w:rFonts w:ascii="Arial" w:eastAsia="Times New Roman" w:hAnsi="Arial" w:cs="Arial"/>
            <w:color w:val="2D5E7B"/>
            <w:sz w:val="28"/>
            <w:szCs w:val="28"/>
            <w:lang w:eastAsia="ru-RU"/>
          </w:rPr>
          <w:t>Скачать ООП СОО</w:t>
        </w:r>
      </w:hyperlink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 (</w:t>
      </w:r>
      <w:hyperlink r:id="rId6" w:history="1">
        <w:r w:rsidRPr="00B033BE">
          <w:rPr>
            <w:rFonts w:ascii="Arial" w:eastAsia="Times New Roman" w:hAnsi="Arial" w:cs="Arial"/>
            <w:color w:val="2D5E7B"/>
            <w:sz w:val="28"/>
            <w:szCs w:val="28"/>
            <w:lang w:eastAsia="ru-RU"/>
          </w:rPr>
          <w:t>http://fgosreestr.ru/</w:t>
        </w:r>
      </w:hyperlink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)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</w:pP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  <w:t>Уровень образовательной организации</w:t>
      </w: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1. Приказ «О переходе ОУ на обучение по ФГОС СОО».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2. Приказ об утверждении дорожной карты. Сетевой график (дорожная карта) по формированию необходимых условий по введению и реализации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3. Приказ о разработке основной образовательной программы среднего общего образования.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4. План мероприятий по введению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5. План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внутришкольного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контроля за введением и реализацией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6. План методической работы в части сопровождения введения и реализации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7. План работы творческой группы по реализации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8. Мониторинг уровня готовности школы к введению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9. Мониторинг готовности педагогов к введению ФГОС СОО.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10. Приказ об утверждении ООП СОО и ее разделов, в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т.ч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. учебного плана и рабочих программ по предметам.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11. Приказ об определении списка учебников и учебных пособий, используемых в образовательном процессе в соответствии с ФГОС среднего общего образования.</w:t>
      </w: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i/>
          <w:iCs/>
          <w:color w:val="0D1216"/>
          <w:sz w:val="28"/>
          <w:szCs w:val="28"/>
          <w:lang w:eastAsia="ru-RU"/>
        </w:rPr>
      </w:pPr>
    </w:p>
    <w:p w:rsidR="00B033BE" w:rsidRDefault="00B033BE">
      <w:pPr>
        <w:rPr>
          <w:rFonts w:ascii="Arial" w:eastAsia="Times New Roman" w:hAnsi="Arial" w:cs="Arial"/>
          <w:b/>
          <w:iCs/>
          <w:color w:val="0D121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color w:val="0D1216"/>
          <w:sz w:val="28"/>
          <w:szCs w:val="28"/>
          <w:lang w:eastAsia="ru-RU"/>
        </w:rPr>
        <w:br w:type="page"/>
      </w:r>
    </w:p>
    <w:p w:rsidR="00B033BE" w:rsidRDefault="00B033BE" w:rsidP="00B033BE">
      <w:pPr>
        <w:shd w:val="clear" w:color="auto" w:fill="F9FAFB"/>
        <w:ind w:firstLine="0"/>
        <w:jc w:val="center"/>
        <w:rPr>
          <w:rFonts w:ascii="Arial" w:eastAsia="Times New Roman" w:hAnsi="Arial" w:cs="Arial"/>
          <w:b/>
          <w:iCs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iCs/>
          <w:color w:val="0D1216"/>
          <w:sz w:val="28"/>
          <w:szCs w:val="28"/>
          <w:lang w:eastAsia="ru-RU"/>
        </w:rPr>
        <w:lastRenderedPageBreak/>
        <w:t>Примерный перечень</w:t>
      </w:r>
    </w:p>
    <w:p w:rsidR="00B033BE" w:rsidRPr="00B033BE" w:rsidRDefault="00B033BE" w:rsidP="00B033BE">
      <w:pPr>
        <w:shd w:val="clear" w:color="auto" w:fill="F9FAFB"/>
        <w:ind w:firstLine="0"/>
        <w:jc w:val="center"/>
        <w:rPr>
          <w:rFonts w:ascii="Arial" w:eastAsia="Times New Roman" w:hAnsi="Arial" w:cs="Arial"/>
          <w:b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b/>
          <w:iCs/>
          <w:color w:val="0D1216"/>
          <w:sz w:val="28"/>
          <w:szCs w:val="28"/>
          <w:lang w:eastAsia="ru-RU"/>
        </w:rPr>
        <w:t>локальных актов, в которые необходимо внести изменения или разработать при реализации ФГОС СОО:</w:t>
      </w: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bookmarkStart w:id="0" w:name="_GoBack"/>
      <w:bookmarkEnd w:id="0"/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договор с родителями;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договор о сотрудничестве с организациями и учреждениями, привлекаемыми к реализации ООП СОО;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- должностные инструкции: заместителя директора по УВР, курирующего реализацию ФГОС СОО; педагога-организатора по ВР; педагога дополнительного образования; учителя, в том числе исполняющего обязанности классного руководителя,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тьютора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и т.п.</w:t>
      </w:r>
      <w:r>
        <w:rPr>
          <w:rFonts w:ascii="Arial" w:eastAsia="Times New Roman" w:hAnsi="Arial" w:cs="Arial"/>
          <w:color w:val="0D1216"/>
          <w:sz w:val="28"/>
          <w:szCs w:val="28"/>
          <w:lang w:eastAsia="ru-RU"/>
        </w:rPr>
        <w:t>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рабочей программе по учебному предмету (курсу);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рабочей программе курсов внеурочной деятельности;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правила приёма учащихся;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порядке индивидуального отбора в класс углубленного изучения отдельных предметов (при необходимости);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об индивидуальной образовательной программе учащегося;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об индивидуальном учебном плане;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об индивидуальном проекте;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портфолио обучающегося;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научно-методической работе;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- положение о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профориентационной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работе;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об организации внеурочной деятельности учащихся.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формах, периодичности и порядке текущего контроля успеваемости и промежуточной аттестации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порядке перевода учащихся;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об индивидуальном учете результатов освоения обучающимися образовательных программ;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- положение о хранении в архивах информации о результатах освоения обучающимися образовательных программ на бумажных и электронных носителях.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- положение о порядке проведения процедуры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самообследования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- положение о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внутришкольном</w:t>
      </w:r>
      <w:proofErr w:type="spellEnd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мониторинге;</w:t>
      </w:r>
    </w:p>
    <w:p w:rsidR="00B033BE" w:rsidRP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color w:val="0D1216"/>
          <w:sz w:val="28"/>
          <w:szCs w:val="28"/>
          <w:lang w:eastAsia="ru-RU"/>
        </w:rPr>
      </w:pPr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- положение о </w:t>
      </w:r>
      <w:proofErr w:type="spellStart"/>
      <w:r w:rsidRPr="00B033BE"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D1216"/>
          <w:sz w:val="28"/>
          <w:szCs w:val="28"/>
          <w:lang w:eastAsia="ru-RU"/>
        </w:rPr>
        <w:t>нутришкольном</w:t>
      </w:r>
      <w:proofErr w:type="spellEnd"/>
      <w:r>
        <w:rPr>
          <w:rFonts w:ascii="Arial" w:eastAsia="Times New Roman" w:hAnsi="Arial" w:cs="Arial"/>
          <w:color w:val="0D1216"/>
          <w:sz w:val="28"/>
          <w:szCs w:val="28"/>
          <w:lang w:eastAsia="ru-RU"/>
        </w:rPr>
        <w:t xml:space="preserve"> контроле.</w:t>
      </w:r>
    </w:p>
    <w:p w:rsidR="00B033BE" w:rsidRDefault="00B033BE" w:rsidP="00B033BE">
      <w:pPr>
        <w:shd w:val="clear" w:color="auto" w:fill="F9FAFB"/>
        <w:ind w:firstLine="0"/>
        <w:rPr>
          <w:rFonts w:ascii="Arial" w:eastAsia="Times New Roman" w:hAnsi="Arial" w:cs="Arial"/>
          <w:b/>
          <w:bCs/>
          <w:color w:val="0D1216"/>
          <w:sz w:val="28"/>
          <w:szCs w:val="28"/>
          <w:lang w:eastAsia="ru-RU"/>
        </w:rPr>
      </w:pPr>
    </w:p>
    <w:sectPr w:rsidR="00B033BE" w:rsidSect="00B033BE">
      <w:pgSz w:w="11904" w:h="16834" w:code="9"/>
      <w:pgMar w:top="993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F6"/>
    <w:rsid w:val="00B033BE"/>
    <w:rsid w:val="00BB1168"/>
    <w:rsid w:val="00C119F6"/>
    <w:rsid w:val="00DF3820"/>
    <w:rsid w:val="00E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8E16-FF3A-4E68-8845-1C7C1A6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gosreestr.ru/" TargetMode="External"/><Relationship Id="rId5" Type="http://schemas.openxmlformats.org/officeDocument/2006/relationships/hyperlink" Target="http://mmc.che.edu54.ru/images/2290/Primernaya-osnovnaya-obrazovatelnaya-programma-srednego-obshhego-obrazovaniya.doc" TargetMode="External"/><Relationship Id="rId4" Type="http://schemas.openxmlformats.org/officeDocument/2006/relationships/hyperlink" Target="http://mmc.che.edu54.ru/images/2290/%D0%9F%D1%80%D0%B8%D0%BA%D0%B0%D0%B7_%D0%9C%D0%B8%D0%BD%D0%B8%D1%81%D1%82%D0%B5%D1%80%D1%81%D1%82%D0%B2%D0%B0_%D0%BE%D0%B1%D1%80%D0%B0%D0%B7%D0%BE%D0%B2%D0%B0%D0%BD%D0%B8%D1%8F_%D0%B8_%D0%BD%D0%B0%D1%83%D0%BA%D0%B8_%D0%A0%D0%A4_%D0%BE%D1%82_17_%D0%BC%D0%B0%D1%8F_2012_%D0%B3._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</dc:creator>
  <cp:keywords/>
  <dc:description/>
  <cp:lastModifiedBy>N3</cp:lastModifiedBy>
  <cp:revision>2</cp:revision>
  <dcterms:created xsi:type="dcterms:W3CDTF">2020-01-31T03:54:00Z</dcterms:created>
  <dcterms:modified xsi:type="dcterms:W3CDTF">2020-01-31T03:54:00Z</dcterms:modified>
</cp:coreProperties>
</file>